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B" w:rsidRPr="00147036" w:rsidRDefault="0026619B" w:rsidP="00BE775B">
      <w:pPr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b/>
          <w:noProof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color w:val="616161"/>
          <w:sz w:val="24"/>
          <w:szCs w:val="24"/>
          <w:shd w:val="clear" w:color="auto" w:fill="FFFFFF"/>
        </w:rPr>
        <w:t>2017-2018 FUTBOL SEZONU 07.02.2018 TARİH VE ( 10</w:t>
      </w:r>
      <w:r w:rsidRPr="00147036">
        <w:rPr>
          <w:rFonts w:ascii="Times New Roman" w:hAnsi="Times New Roman" w:cs="Times New Roman"/>
          <w:b/>
          <w:color w:val="616161"/>
          <w:sz w:val="24"/>
          <w:szCs w:val="24"/>
          <w:shd w:val="clear" w:color="auto" w:fill="FFFFFF"/>
        </w:rPr>
        <w:t xml:space="preserve"> ) NOLU DİSİPLİN KURULU KARARI</w:t>
      </w:r>
    </w:p>
    <w:p w:rsidR="0026619B" w:rsidRPr="0004250F" w:rsidRDefault="0026619B" w:rsidP="0004250F">
      <w:pPr>
        <w:spacing w:after="0"/>
        <w:jc w:val="both"/>
        <w:rPr>
          <w:b/>
          <w:noProof/>
          <w:sz w:val="20"/>
          <w:szCs w:val="20"/>
        </w:rPr>
      </w:pP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1-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27.01.2018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KAYIHAN BLD SPOR – DİNAR BLD SPOR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Süper Amatör Lig Futbol müsabakasında KAYIHAN BLD SPOR takımının yöneticisi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Hasan GÜLER’in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rakip takım oyuncusuna yönelik hakaret</w:t>
      </w:r>
      <w:r w:rsidRPr="00BE775B">
        <w:rPr>
          <w:rFonts w:ascii="Times New Roman" w:hAnsi="Times New Roman" w:cs="Times New Roman"/>
          <w:sz w:val="24"/>
          <w:szCs w:val="24"/>
        </w:rPr>
        <w:t xml:space="preserve"> eylemi sebebiyle FDT 41-1-b maddesi uyarınca 30 gün hak mahrumiyeti ile cezalandırılmasına, yine aynı takımdan </w:t>
      </w:r>
      <w:r w:rsidRPr="00BE775B">
        <w:rPr>
          <w:rFonts w:ascii="Times New Roman" w:hAnsi="Times New Roman" w:cs="Times New Roman"/>
          <w:sz w:val="24"/>
          <w:szCs w:val="24"/>
          <w:u w:val="single"/>
        </w:rPr>
        <w:t>Serdar MEYDAN’ın</w:t>
      </w:r>
      <w:r w:rsidRPr="00BE775B">
        <w:rPr>
          <w:rFonts w:ascii="Times New Roman" w:hAnsi="Times New Roman" w:cs="Times New Roman"/>
          <w:sz w:val="24"/>
          <w:szCs w:val="24"/>
        </w:rPr>
        <w:t xml:space="preserve"> rakibine yönelik eyleminden dolayı FDT 36-1-a maddesi uyarınca 3 maç müsabakalardan men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9B" w:rsidRPr="00BE775B" w:rsidRDefault="0026619B" w:rsidP="002E112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2-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27.01.2018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AKHARIM BLD SPOR – AFYONKARAHİSAR DEMİR SPOR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Süper Amatör Lig Futbol müsabakasında oyundan ihraç edilen AKHARIM BLD SPOR oyuncusu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Eren BOZDOĞAN’ın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E775B">
        <w:rPr>
          <w:rFonts w:ascii="Times New Roman" w:hAnsi="Times New Roman" w:cs="Times New Roman"/>
          <w:sz w:val="24"/>
          <w:szCs w:val="24"/>
        </w:rPr>
        <w:t xml:space="preserve">sportmenliğe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müsabakalardan men ile cezalandırılmasına,  yine AKHARIM BLD SPOR takımından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Hüseyin YILMAZ’ın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E775B">
        <w:rPr>
          <w:rFonts w:ascii="Times New Roman" w:hAnsi="Times New Roman" w:cs="Times New Roman"/>
          <w:sz w:val="24"/>
          <w:szCs w:val="24"/>
        </w:rPr>
        <w:t xml:space="preserve">sportmenliğe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AFYONKARAHİSAR DEMİR SPOR takımından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Sinan YILDIRIM’ın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rakibine yönelik eyleminden dolayı savunması da dikkate alınarak FDT 43 maddesi uyarınca 2 maç müsabakalardan men cezası ile cezalandırılmasına, 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3-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28.01.2018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KUMARTAŞ SPOR – SUSUZ BLD SPOR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Süper Amatör  Lig   futbol müsabakasında oyundan ihraç edilen 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noProof/>
          <w:sz w:val="24"/>
          <w:szCs w:val="24"/>
        </w:rPr>
        <w:t>A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- KUMARTAŞ SPOR takımından</w:t>
      </w:r>
      <w:r w:rsidRPr="00BE775B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a-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Oyuncu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Veli AKYOL’un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sportmenliğe</w:t>
      </w:r>
      <w:r w:rsidRPr="00BE775B">
        <w:rPr>
          <w:rFonts w:ascii="Times New Roman" w:hAnsi="Times New Roman" w:cs="Times New Roman"/>
          <w:sz w:val="24"/>
          <w:szCs w:val="24"/>
        </w:rPr>
        <w:t xml:space="preserve">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müsabakalardan men ile cezalandırılmasına, 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b-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Oyuncu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Ziya AKYOL’un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sportmenliğe</w:t>
      </w:r>
      <w:r w:rsidRPr="00BE775B">
        <w:rPr>
          <w:rFonts w:ascii="Times New Roman" w:hAnsi="Times New Roman" w:cs="Times New Roman"/>
          <w:sz w:val="24"/>
          <w:szCs w:val="24"/>
        </w:rPr>
        <w:t xml:space="preserve">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müsabakalardan men ile cezalandırılmasına , 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c-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Oyuncu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Muzaffer ÇALIŞ’ın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hakemine yönelik hakaret eylemi nedeniyle FDT 41-1-a maddesi uyarınca 3 maç müsabakalardan men cezası ile cezalandırılmasına, 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ç-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Oyuncu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Rıdvan ŞIK’ın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hakeme hakaret eylemi nedeniyle FDT 41-1-a maddesi uyarınca savunması da dikkate alinarak 3 maç müsabakalardan men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d-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Oyuncu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Emrah ÜLKER’in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sonrasında gözlemci raporu ve müsabaka hakemi ek raporu doğrultusunda müsabaka hakemlerine yönelik hakaret eylemi nedeniyle FDT 41-1-a maddesi uyarınca 3 maç müsabakalardan men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e-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Oyuncu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Oğuzhan GÖKDEMİR’in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sonrasında gözlemci raporu ve müsabaka hakemi ek raporu doğrultusunda müsabaka hakemlerine yönelik hakaret eylemi nedeniyle FDT 41-1-a maddesi uyarınca 3 maç müsabakalardan men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f-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Takım yöneticisi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Salim ATAY’ın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hakemine yönelik hakaret eylemi nedeniyle FDT 41-1-b maddesi uyarınca 75 gün hak mahrumiyeti cezası ile cezalandırılmasına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g-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Kulüp Başkanı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Hasan ÇAVLAN’ın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sonrasında gözlemci raporu ve müsabaka hakemi ek raporu doğrultusunda müsabaka hakemlerine yönelik küfür ve hakaret eylemi nedeniyle FDT 41-1-b maddesi uyarınca 80 gün hak mahrumiyeti cezası ile cezalandırılmasına, tekerrür nedeniyle FDT 11 uyarınca almış olduğu cezası yarı oranında artırılarak neticeten 120 gün hak mahrumiyeti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4-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28.01.2018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ÇAĞLAYAN BELEDİYE SPOR – SALAR BELEDİYE SPOR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Süper Amatör  Lig   futbol müsabakasında oyundan ihraç edilen ÇAĞLAYAN BELEDİYE SPOR oyuncusu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Rasim TELLİ’nin </w:t>
      </w:r>
      <w:r w:rsidRPr="00BE775B">
        <w:rPr>
          <w:rFonts w:ascii="Times New Roman" w:hAnsi="Times New Roman" w:cs="Times New Roman"/>
          <w:sz w:val="24"/>
          <w:szCs w:val="24"/>
        </w:rPr>
        <w:t xml:space="preserve">sportmenliğe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F759D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5-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31.01.2018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AFYONKARAHİSAR DEMİRSPOR U19 – SALAR BELEDİYE SPOR U19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futbol müsabakasında oyundan ihraç edilen AFYONKARAHİSAR DEMİRSPOR U19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oyuncusu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İsmail Samet KOÇ’un 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müsabaka hakemlerine yönelik hakaret eylemi nedeniyle FDT 41-1-a maddesi uyarınca 3 maç müsabakalardan men cezası ile cezalandırılmasına savunması dikkate alınarak almış olduğu cezaından 1 maç indirilerek neticeten 2 maç müsabakalardan men cezası ile cezalandırılmasına, </w:t>
      </w:r>
    </w:p>
    <w:p w:rsidR="0026619B" w:rsidRPr="00BE775B" w:rsidRDefault="0026619B" w:rsidP="00C1619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6-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03.02.2018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AFJET AFYON SPOR – SUSUZ BLD SPOR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U-15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  futbol müsabakasında SUSUZ</w:t>
      </w:r>
      <w:bookmarkStart w:id="0" w:name="_GoBack"/>
      <w:bookmarkEnd w:id="0"/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BLD SPOR takımından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Kemal Can KOÇAK’ın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hakemine yönelik hakaret eylemi nedeniyle FDT 41-1-a maddesi uyarınca 3 maç müsabakalardan men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9B316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-03.02.2018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AFJET AFYON SPOR – SUSUZ BLD SPOR U-19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  futbol müsabakasında AFJET AFYON SPOR teknik heyetinde görevli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Turan HAYAT’ın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sözlerinin eleştiri sınırında olması nedeniyle cezaya gerek olmadığına, AFJET AFYON SPOR takımından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İbrahim DÜZ’ün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E775B">
        <w:rPr>
          <w:rFonts w:ascii="Times New Roman" w:hAnsi="Times New Roman" w:cs="Times New Roman"/>
          <w:sz w:val="24"/>
          <w:szCs w:val="24"/>
        </w:rPr>
        <w:t xml:space="preserve">sportmenliğe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müsabakalardan men ile cezalandırılmasına, SUSUZ BLD SPOR takımından </w:t>
      </w:r>
      <w:r w:rsidRPr="00BE775B">
        <w:rPr>
          <w:rFonts w:ascii="Times New Roman" w:hAnsi="Times New Roman" w:cs="Times New Roman"/>
          <w:noProof/>
          <w:sz w:val="24"/>
          <w:szCs w:val="24"/>
          <w:u w:val="single"/>
        </w:rPr>
        <w:t>Recep CANDAN’ın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müsabaka hakemine yöenlik hakaret eylemi nedeniyle FDT 36 1-a maddesi uyarınca 2 maç müsabakalardan men cezası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b/>
          <w:noProof/>
          <w:sz w:val="24"/>
          <w:szCs w:val="24"/>
        </w:rPr>
        <w:t>8-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03.02.2018 Tarihinde oynanan </w:t>
      </w:r>
      <w:r w:rsidRPr="00BE775B">
        <w:rPr>
          <w:rFonts w:ascii="Times New Roman" w:hAnsi="Times New Roman" w:cs="Times New Roman"/>
          <w:b/>
          <w:noProof/>
          <w:sz w:val="24"/>
          <w:szCs w:val="24"/>
        </w:rPr>
        <w:t>TINAZTEPE BLD SPOR – KUMARTAŞ SPOR</w:t>
      </w:r>
      <w:r w:rsidRPr="00BE775B">
        <w:rPr>
          <w:rFonts w:ascii="Times New Roman" w:hAnsi="Times New Roman" w:cs="Times New Roman"/>
          <w:noProof/>
          <w:sz w:val="24"/>
          <w:szCs w:val="24"/>
        </w:rPr>
        <w:t xml:space="preserve"> Süper Amatör Lig futbol müsabakasında KUMARTAŞ SPOR takımından oyundan ihraç edilen Ömer DANDIR’ın </w:t>
      </w:r>
      <w:r w:rsidRPr="00BE775B">
        <w:rPr>
          <w:rFonts w:ascii="Times New Roman" w:hAnsi="Times New Roman" w:cs="Times New Roman"/>
          <w:sz w:val="24"/>
          <w:szCs w:val="24"/>
        </w:rPr>
        <w:t xml:space="preserve">sportmenliğe aykırı davranışı nedeni ile FDT 36  ve 94/4-5 maddeleri  uyarınca   1   maç </w:t>
      </w:r>
      <w:r w:rsidRPr="00BE775B">
        <w:rPr>
          <w:rFonts w:ascii="Times New Roman" w:hAnsi="Times New Roman" w:cs="Times New Roman"/>
          <w:noProof/>
          <w:sz w:val="24"/>
          <w:szCs w:val="24"/>
        </w:rPr>
        <w:t>müsabakalardan men ile cezalandırılmasına,</w:t>
      </w:r>
    </w:p>
    <w:p w:rsidR="0026619B" w:rsidRPr="00BE775B" w:rsidRDefault="0026619B" w:rsidP="0004250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619B" w:rsidRPr="00BE775B" w:rsidRDefault="0026619B" w:rsidP="0004250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75B">
        <w:rPr>
          <w:rFonts w:ascii="Times New Roman" w:hAnsi="Times New Roman" w:cs="Times New Roman"/>
          <w:color w:val="000000"/>
          <w:sz w:val="24"/>
          <w:szCs w:val="24"/>
        </w:rPr>
        <w:t>Diğer dosyaların gelecek toplantıda ele alınmasına,1 ve 2 maç süre ile müsabakalardan men cezaları ile 15 gün hak mahrumiyeti cezaları kesin olarak, diğer cezalar için ise tebliğ tarihinden itibaren 7 gün içerisinde Amatör Futbol Disiplin Kurulu nezdinde itirazı kabil olmak üzere karar verilmiştir.</w:t>
      </w:r>
    </w:p>
    <w:p w:rsidR="0026619B" w:rsidRPr="00BE775B" w:rsidRDefault="0026619B" w:rsidP="0004250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619B" w:rsidRDefault="0026619B" w:rsidP="008E74FB">
      <w:pPr>
        <w:tabs>
          <w:tab w:val="left" w:pos="2340"/>
        </w:tabs>
        <w:spacing w:after="0"/>
        <w:jc w:val="both"/>
        <w:rPr>
          <w:noProof/>
          <w:sz w:val="20"/>
          <w:szCs w:val="20"/>
        </w:rPr>
      </w:pPr>
    </w:p>
    <w:p w:rsidR="0026619B" w:rsidRPr="00BE775B" w:rsidRDefault="0026619B" w:rsidP="00BE775B">
      <w:pPr>
        <w:tabs>
          <w:tab w:val="left" w:pos="2340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E775B">
        <w:rPr>
          <w:rFonts w:ascii="Times New Roman" w:hAnsi="Times New Roman" w:cs="Times New Roman"/>
          <w:noProof/>
          <w:sz w:val="24"/>
          <w:szCs w:val="24"/>
        </w:rPr>
        <w:t>İL DİSİPLİN KURULU</w:t>
      </w:r>
    </w:p>
    <w:sectPr w:rsidR="0026619B" w:rsidRPr="00BE775B" w:rsidSect="00FD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9B" w:rsidRDefault="0026619B" w:rsidP="009756F1">
      <w:pPr>
        <w:spacing w:after="0" w:line="240" w:lineRule="auto"/>
      </w:pPr>
      <w:r>
        <w:separator/>
      </w:r>
    </w:p>
  </w:endnote>
  <w:endnote w:type="continuationSeparator" w:id="0">
    <w:p w:rsidR="0026619B" w:rsidRDefault="0026619B" w:rsidP="0097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9B" w:rsidRDefault="0026619B" w:rsidP="009756F1">
      <w:pPr>
        <w:spacing w:after="0" w:line="240" w:lineRule="auto"/>
      </w:pPr>
      <w:r>
        <w:separator/>
      </w:r>
    </w:p>
  </w:footnote>
  <w:footnote w:type="continuationSeparator" w:id="0">
    <w:p w:rsidR="0026619B" w:rsidRDefault="0026619B" w:rsidP="00975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8E8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203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8C8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8C6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A83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03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65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A4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CC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9ED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6F1"/>
    <w:rsid w:val="0004250F"/>
    <w:rsid w:val="00147036"/>
    <w:rsid w:val="00233FB3"/>
    <w:rsid w:val="0026619B"/>
    <w:rsid w:val="002E112C"/>
    <w:rsid w:val="00317D28"/>
    <w:rsid w:val="003B222C"/>
    <w:rsid w:val="003F484B"/>
    <w:rsid w:val="004A24C9"/>
    <w:rsid w:val="004B7A15"/>
    <w:rsid w:val="005778AE"/>
    <w:rsid w:val="008035B3"/>
    <w:rsid w:val="008E74FB"/>
    <w:rsid w:val="00902F75"/>
    <w:rsid w:val="00911271"/>
    <w:rsid w:val="009756F1"/>
    <w:rsid w:val="009A24CE"/>
    <w:rsid w:val="009B3166"/>
    <w:rsid w:val="00A41D86"/>
    <w:rsid w:val="00B82886"/>
    <w:rsid w:val="00BE775B"/>
    <w:rsid w:val="00C16196"/>
    <w:rsid w:val="00C46EA5"/>
    <w:rsid w:val="00C510F9"/>
    <w:rsid w:val="00DD447D"/>
    <w:rsid w:val="00E465ED"/>
    <w:rsid w:val="00F759D0"/>
    <w:rsid w:val="00FD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6F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7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6F1"/>
    <w:rPr>
      <w:rFonts w:ascii="Calibri" w:hAnsi="Calibri" w:cs="Calibri"/>
    </w:rPr>
  </w:style>
  <w:style w:type="paragraph" w:styleId="NoSpacing">
    <w:name w:val="No Spacing"/>
    <w:uiPriority w:val="99"/>
    <w:qFormat/>
    <w:rsid w:val="0004250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797</Words>
  <Characters>4546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BURSALIOGLU</dc:creator>
  <cp:keywords/>
  <dc:description/>
  <cp:lastModifiedBy>Admin</cp:lastModifiedBy>
  <cp:revision>11</cp:revision>
  <dcterms:created xsi:type="dcterms:W3CDTF">2018-02-06T13:42:00Z</dcterms:created>
  <dcterms:modified xsi:type="dcterms:W3CDTF">2018-02-07T18:09:00Z</dcterms:modified>
</cp:coreProperties>
</file>